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24" w:rsidRPr="002E5C2B" w:rsidRDefault="002C3D31" w:rsidP="002E5C2B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style="position:absolute;left:0;text-align:left;margin-left:293.65pt;margin-top:27.35pt;width:177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FLAGA 2"/>
            <w10:wrap type="topAndBottom"/>
          </v:shape>
        </w:pict>
      </w:r>
      <w:r>
        <w:rPr>
          <w:noProof/>
          <w:color w:val="FF0000"/>
        </w:rPr>
        <w:pict>
          <v:shape id="Obraz 4" o:spid="_x0000_s1028" type="#_x0000_t75" alt="Znalezione obrazy dla zapytania logo marka polskiej gospodarki" style="position:absolute;left:0;text-align:left;margin-left:169.9pt;margin-top:7.1pt;width:83.6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Znalezione obrazy dla zapytania logo marka polskiej gospodarki"/>
            <w10:wrap type="topAndBottom"/>
          </v:shape>
        </w:pict>
      </w:r>
      <w:r>
        <w:rPr>
          <w:noProof/>
          <w:color w:val="FF0000"/>
        </w:rPr>
        <w:pict>
          <v:shape id="Obraz 1" o:spid="_x0000_s1027" type="#_x0000_t75" style="position:absolute;left:0;text-align:left;margin-left:-13.85pt;margin-top:15.4pt;width:13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FLAGA 1"/>
            <w10:wrap type="topAndBottom"/>
          </v:shape>
        </w:pict>
      </w: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DB2247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7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0E1069">
      <w:pPr>
        <w:jc w:val="center"/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 odpowiedzi </w:t>
      </w:r>
      <w:r w:rsidR="00DB2247">
        <w:rPr>
          <w:rFonts w:ascii="Trebuchet MS" w:hAnsi="Trebuchet MS" w:cs="Trebuchet MS"/>
          <w:color w:val="000000"/>
          <w:sz w:val="20"/>
          <w:szCs w:val="20"/>
          <w:lang w:eastAsia="ar-SA"/>
        </w:rPr>
        <w:t>na zapytanie ofertowe nr 7</w:t>
      </w:r>
      <w:r w:rsidR="0086766A">
        <w:rPr>
          <w:rFonts w:ascii="Trebuchet MS" w:hAnsi="Trebuchet MS" w:cs="Trebuchet MS"/>
          <w:color w:val="000000"/>
          <w:sz w:val="20"/>
          <w:szCs w:val="20"/>
          <w:lang w:eastAsia="ar-SA"/>
        </w:rPr>
        <w:t>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>dotyczące zamówienia</w:t>
      </w:r>
      <w:r w:rsidR="00B67743" w:rsidRPr="00B67743">
        <w:rPr>
          <w:bCs/>
        </w:rPr>
        <w:t xml:space="preserve"> </w:t>
      </w:r>
      <w:r w:rsidR="000B4E35">
        <w:rPr>
          <w:bCs/>
        </w:rPr>
        <w:t>na projekt stoiska targowego wraz z akceptacją konstruktora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DB2247" w:rsidRDefault="00DB2247" w:rsidP="00DB2247">
      <w:pPr>
        <w:pStyle w:val="Tekstkomentarza"/>
        <w:ind w:left="360"/>
        <w:rPr>
          <w:rFonts w:ascii="Trebuchet MS" w:hAnsi="Trebuchet MS"/>
          <w:b/>
          <w:bCs/>
        </w:rPr>
      </w:pPr>
    </w:p>
    <w:p w:rsidR="00DB2247" w:rsidRDefault="00DB2247" w:rsidP="00DB2247">
      <w:pPr>
        <w:pStyle w:val="Tekstkomentarza"/>
        <w:ind w:left="360"/>
        <w:rPr>
          <w:rFonts w:ascii="Trebuchet MS" w:hAnsi="Trebuchet MS"/>
          <w:b/>
          <w:bCs/>
        </w:rPr>
      </w:pPr>
    </w:p>
    <w:p w:rsidR="00DB2247" w:rsidRDefault="00DB2247" w:rsidP="00DB2247">
      <w:pPr>
        <w:rPr>
          <w:bCs/>
        </w:rPr>
      </w:pPr>
      <w:r>
        <w:rPr>
          <w:bCs/>
        </w:rPr>
        <w:t>1. Przedmiotem zamówienia jest projekt stoiska targowego wraz z akceptacją konstruktora</w:t>
      </w:r>
    </w:p>
    <w:p w:rsidR="00DB2247" w:rsidRDefault="00DB2247" w:rsidP="00DB2247">
      <w:r>
        <w:rPr>
          <w:bCs/>
        </w:rPr>
        <w:t xml:space="preserve"> </w:t>
      </w:r>
      <w:r>
        <w:t>2. Specyfikacja:</w:t>
      </w:r>
    </w:p>
    <w:p w:rsidR="00DB2247" w:rsidRDefault="00DB2247" w:rsidP="00DB2247">
      <w:r w:rsidRPr="00C96ACF">
        <w:t>Powierzchnia stoiska 168 m2</w:t>
      </w:r>
      <w:r>
        <w:t xml:space="preserve"> (ZAŁĄCZNIK A zawiera plan stoiska)</w:t>
      </w:r>
    </w:p>
    <w:p w:rsidR="00DB2247" w:rsidRDefault="00DB2247" w:rsidP="00DB2247">
      <w:r>
        <w:t>Projekt stoiska targowego musi uwzględniać użycie materiałów, z zeszłorocznej zabudowy targowej:</w:t>
      </w:r>
    </w:p>
    <w:p w:rsidR="00DB2247" w:rsidRDefault="00DB2247" w:rsidP="00DB2247">
      <w:pPr>
        <w:numPr>
          <w:ilvl w:val="0"/>
          <w:numId w:val="8"/>
        </w:numPr>
      </w:pPr>
      <w:r w:rsidRPr="003F6411">
        <w:t>płyta komórkowa z folią gruntującą pomalowana farbą</w:t>
      </w:r>
      <w:r>
        <w:t xml:space="preserve"> z której zbudowane były ściany - dłuższa (24m) i krótsza (7m)</w:t>
      </w:r>
    </w:p>
    <w:p w:rsidR="00DB2247" w:rsidRDefault="00DB2247" w:rsidP="00DB2247">
      <w:pPr>
        <w:numPr>
          <w:ilvl w:val="0"/>
          <w:numId w:val="8"/>
        </w:numPr>
      </w:pPr>
      <w:r>
        <w:lastRenderedPageBreak/>
        <w:t>oświetlenie:</w:t>
      </w:r>
    </w:p>
    <w:p w:rsidR="00DB2247" w:rsidRDefault="00DB2247" w:rsidP="00DB2247">
      <w:pPr>
        <w:ind w:left="720"/>
      </w:pPr>
      <w:r>
        <w:t>- reflektory 40W 3000K 3900lm CRI90 230V 25˚ - ilość: 140 sztuk</w:t>
      </w:r>
    </w:p>
    <w:p w:rsidR="00DB2247" w:rsidRDefault="00DB2247" w:rsidP="00DB2247">
      <w:pPr>
        <w:ind w:left="720"/>
      </w:pPr>
      <w:r>
        <w:t>- szynoprzewód 3- fazowy 2m czarny - ilość: 9 sztuk</w:t>
      </w:r>
    </w:p>
    <w:p w:rsidR="00DB2247" w:rsidRDefault="00DB2247" w:rsidP="00DB2247">
      <w:pPr>
        <w:ind w:left="720"/>
      </w:pPr>
      <w:r>
        <w:t>- szynoprzewód 3 - fazowy 3m czarny - ilość: 9 sztuk</w:t>
      </w:r>
    </w:p>
    <w:p w:rsidR="00DB2247" w:rsidRDefault="00DB2247" w:rsidP="00DB2247">
      <w:pPr>
        <w:ind w:left="720"/>
      </w:pPr>
      <w:r>
        <w:t>- łącznik liniowy ukryty czarny - ilość: 9 sztuk</w:t>
      </w:r>
    </w:p>
    <w:p w:rsidR="00DB2247" w:rsidRDefault="00DB2247" w:rsidP="00DB2247">
      <w:pPr>
        <w:ind w:left="720"/>
      </w:pPr>
      <w:r>
        <w:t>- końcówka zasilająca lewa czarna - ilość: 9 sztuk</w:t>
      </w:r>
    </w:p>
    <w:p w:rsidR="00DB2247" w:rsidRDefault="00DB2247" w:rsidP="00DB2247">
      <w:pPr>
        <w:ind w:left="720"/>
      </w:pPr>
      <w:r>
        <w:t>-zawieszenie do szyn PCV B. Linka 2m z regulacją - ilość: 45 sztuk</w:t>
      </w:r>
    </w:p>
    <w:p w:rsidR="00DB2247" w:rsidRDefault="00DB2247" w:rsidP="00DB2247">
      <w:pPr>
        <w:ind w:left="720"/>
      </w:pPr>
      <w:r>
        <w:t>- uchwyt do szynoprzewodu czarny - ilość: 45 sztuk</w:t>
      </w:r>
    </w:p>
    <w:p w:rsidR="00DB2247" w:rsidRDefault="00DB2247" w:rsidP="00DB2247">
      <w:pPr>
        <w:numPr>
          <w:ilvl w:val="0"/>
          <w:numId w:val="10"/>
        </w:numPr>
        <w:ind w:left="426" w:firstLine="0"/>
      </w:pPr>
      <w:r>
        <w:t xml:space="preserve">podłoga - </w:t>
      </w:r>
      <w:r w:rsidRPr="00CF4D6C">
        <w:t>składa się płyt, do których przymocowany jest dębowy parkiet, który ułożony jes</w:t>
      </w:r>
      <w:r>
        <w:t>t na całej powierzchni stoiska</w:t>
      </w:r>
    </w:p>
    <w:p w:rsidR="00DB2247" w:rsidRDefault="00DB2247" w:rsidP="00DB2247">
      <w:pPr>
        <w:ind w:left="426"/>
      </w:pPr>
    </w:p>
    <w:p w:rsidR="00DB2247" w:rsidRDefault="00DB2247" w:rsidP="00DB2247">
      <w:r>
        <w:t>Projekt stoiska ma zawierać:</w:t>
      </w:r>
    </w:p>
    <w:p w:rsidR="00DB2247" w:rsidRDefault="00DB2247" w:rsidP="00DB2247">
      <w:r>
        <w:t>–  określenie wymagań funkcjonalnych, stylistycznych, materiałowych, budżetowych – wywiad przedprojektowy;</w:t>
      </w:r>
    </w:p>
    <w:p w:rsidR="00DB2247" w:rsidRDefault="00DB2247" w:rsidP="00DB2247">
      <w:r>
        <w:t>-  prezentacja próbek materiałowych, kolorystycznych oraz inspiracji, uwzględniających preferencje stylistyczne inwestorów ;</w:t>
      </w:r>
    </w:p>
    <w:p w:rsidR="00DB2247" w:rsidRDefault="00DB2247" w:rsidP="00DB2247">
      <w:r>
        <w:t>–  rysunek koncepcji funkcjonalnej, w formie zwymiarowanego i opisanego planu (skala 1:50), uwzględniający  układ przegród projektowanych, a także wszystkich niezbędnych elementów wyposażenia (w tym meble ekspozycyjne Olta, uzupełniające, dodatki) ;</w:t>
      </w:r>
    </w:p>
    <w:p w:rsidR="00DB2247" w:rsidRDefault="00DB2247" w:rsidP="00DB2247">
      <w:r>
        <w:t xml:space="preserve"> – fotorealistyczne wizualizacje – ujęcia charakterystycznych fragmentów projektu. Ujęcia do uzgodnienia po koncepcji funkcjonalnej – 4 sztuki.</w:t>
      </w:r>
    </w:p>
    <w:p w:rsidR="00DB2247" w:rsidRDefault="00DB2247" w:rsidP="00DB2247">
      <w:r>
        <w:t xml:space="preserve">– rysunek punktów instalacji elektrycznej, w formie zwymiarowanego i opisanego planu (skala1:50), zawierający wszelkie punkty oświetleniowe, łączniki, gniazda prądowe, teletechniczne/informatyczne; </w:t>
      </w:r>
    </w:p>
    <w:p w:rsidR="00DB2247" w:rsidRDefault="00DB2247" w:rsidP="00DB2247">
      <w:r>
        <w:t xml:space="preserve">- rysunek posadzek, w formie zwymiarowanego i opisanego planu (skala 1:50), zawierający rozmieszczenie, układ i rodzaj posadzek, dylatacji i listew przypodłogowych wraz z zestawieniem ilościowym. </w:t>
      </w:r>
    </w:p>
    <w:p w:rsidR="00DB2247" w:rsidRDefault="00DB2247" w:rsidP="00DB2247">
      <w:r>
        <w:t>- rysunek wykończenia ścian i sufitów, w formie zwymiarowanego i opisanego planu (skala 1:50), zawierający opis kolorystyki oraz okładzin ściennych i sufitowych;</w:t>
      </w:r>
    </w:p>
    <w:p w:rsidR="00DB2247" w:rsidRDefault="00DB2247" w:rsidP="00DB2247">
      <w:r>
        <w:t>- projekty indywidualne elementów zabudowy, przegród, mebli, wynikające z koncepcji  - w formie zwymiarowanych i opisanych planów oraz wszystkich widoków i przekrojów (skala 1:25), niezbędnych do wyjaśnienia projektu. Dokumentacja zawiera charakterystykę zastosowanych materiałów i okuć, niezbędną do prawidłowej realizacji przez wykonawców</w:t>
      </w:r>
    </w:p>
    <w:p w:rsidR="00DB2247" w:rsidRDefault="00DB2247" w:rsidP="00DB2247">
      <w:r>
        <w:lastRenderedPageBreak/>
        <w:t>-  katalog elementów wyposażenia – zestawienie wszystkich elementów wyposażenia ruchomego z zasobów Olta oraz poglądowy kosztorys ze specyfikacją pozostałych elementów wyposażenia  spoza oferty Olta wraz ze zdjęciem i informacją o punktach sprzedaży.</w:t>
      </w:r>
    </w:p>
    <w:p w:rsidR="00A3714C" w:rsidRDefault="00A3714C" w:rsidP="007D6300">
      <w:pPr>
        <w:jc w:val="both"/>
      </w:pPr>
    </w:p>
    <w:p w:rsidR="00DB2247" w:rsidRDefault="00DB2247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86766A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lastRenderedPageBreak/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Pr="00C33079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C33079" w:rsidRDefault="00C33079" w:rsidP="00C33079">
      <w:pPr>
        <w:spacing w:after="0" w:line="240" w:lineRule="auto"/>
        <w:ind w:left="540"/>
        <w:jc w:val="both"/>
        <w:rPr>
          <w:b/>
          <w:bCs/>
          <w:lang w:eastAsia="ar-SA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79" w:rsidRDefault="00C33079" w:rsidP="00A728A0">
      <w:pPr>
        <w:spacing w:after="0" w:line="240" w:lineRule="auto"/>
      </w:pPr>
      <w:r>
        <w:separator/>
      </w:r>
    </w:p>
  </w:endnote>
  <w:end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2C3D31">
    <w:pPr>
      <w:pStyle w:val="Stopka"/>
      <w:jc w:val="right"/>
    </w:pPr>
    <w:fldSimple w:instr=" PAGE   \* MERGEFORMAT ">
      <w:r w:rsidR="000B4E35">
        <w:rPr>
          <w:noProof/>
        </w:rPr>
        <w:t>1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79" w:rsidRDefault="00C33079" w:rsidP="00A728A0">
      <w:pPr>
        <w:spacing w:after="0" w:line="240" w:lineRule="auto"/>
      </w:pPr>
      <w:r>
        <w:separator/>
      </w:r>
    </w:p>
  </w:footnote>
  <w:foot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C0274"/>
    <w:multiLevelType w:val="hybridMultilevel"/>
    <w:tmpl w:val="B34C1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B73BF"/>
    <w:multiLevelType w:val="hybridMultilevel"/>
    <w:tmpl w:val="9110A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27179"/>
    <w:multiLevelType w:val="hybridMultilevel"/>
    <w:tmpl w:val="DC6C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61516"/>
    <w:rsid w:val="000B4E35"/>
    <w:rsid w:val="000D1BFE"/>
    <w:rsid w:val="000E1069"/>
    <w:rsid w:val="000F7D2B"/>
    <w:rsid w:val="00167EA4"/>
    <w:rsid w:val="00171BDB"/>
    <w:rsid w:val="00197834"/>
    <w:rsid w:val="001E3BF1"/>
    <w:rsid w:val="00217B9C"/>
    <w:rsid w:val="002C3D31"/>
    <w:rsid w:val="002E5C2B"/>
    <w:rsid w:val="002F334E"/>
    <w:rsid w:val="00303A9B"/>
    <w:rsid w:val="003241C7"/>
    <w:rsid w:val="00383BC0"/>
    <w:rsid w:val="003B05A3"/>
    <w:rsid w:val="003F6411"/>
    <w:rsid w:val="004170E9"/>
    <w:rsid w:val="0043037C"/>
    <w:rsid w:val="00450C87"/>
    <w:rsid w:val="0047006A"/>
    <w:rsid w:val="004A2CEF"/>
    <w:rsid w:val="00502A13"/>
    <w:rsid w:val="00567A26"/>
    <w:rsid w:val="00584DDB"/>
    <w:rsid w:val="0059465E"/>
    <w:rsid w:val="005B7A15"/>
    <w:rsid w:val="005F30C3"/>
    <w:rsid w:val="00634D24"/>
    <w:rsid w:val="00650991"/>
    <w:rsid w:val="006A50AD"/>
    <w:rsid w:val="006C0A5D"/>
    <w:rsid w:val="0070234C"/>
    <w:rsid w:val="007D6300"/>
    <w:rsid w:val="0086766A"/>
    <w:rsid w:val="008968A4"/>
    <w:rsid w:val="009019AA"/>
    <w:rsid w:val="00936B45"/>
    <w:rsid w:val="00995EA0"/>
    <w:rsid w:val="009B425A"/>
    <w:rsid w:val="00A121FF"/>
    <w:rsid w:val="00A3714C"/>
    <w:rsid w:val="00A728A0"/>
    <w:rsid w:val="00AA1486"/>
    <w:rsid w:val="00AF0CAB"/>
    <w:rsid w:val="00B4484E"/>
    <w:rsid w:val="00B512E2"/>
    <w:rsid w:val="00B67743"/>
    <w:rsid w:val="00B97859"/>
    <w:rsid w:val="00BA6E5E"/>
    <w:rsid w:val="00C33079"/>
    <w:rsid w:val="00C83736"/>
    <w:rsid w:val="00C96ACF"/>
    <w:rsid w:val="00CD0484"/>
    <w:rsid w:val="00CF4D6C"/>
    <w:rsid w:val="00D246BE"/>
    <w:rsid w:val="00D472A8"/>
    <w:rsid w:val="00DB2247"/>
    <w:rsid w:val="00DC0A5A"/>
    <w:rsid w:val="00DE353F"/>
    <w:rsid w:val="00DF5DBF"/>
    <w:rsid w:val="00E15331"/>
    <w:rsid w:val="00E60F82"/>
    <w:rsid w:val="00ED42CF"/>
    <w:rsid w:val="00F06A43"/>
    <w:rsid w:val="00F20570"/>
    <w:rsid w:val="00F2194D"/>
    <w:rsid w:val="00F30BCB"/>
    <w:rsid w:val="00FD5EE5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707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30</cp:revision>
  <cp:lastPrinted>2017-11-23T10:56:00Z</cp:lastPrinted>
  <dcterms:created xsi:type="dcterms:W3CDTF">2016-10-28T08:03:00Z</dcterms:created>
  <dcterms:modified xsi:type="dcterms:W3CDTF">2017-11-23T12:44:00Z</dcterms:modified>
</cp:coreProperties>
</file>